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CECEC"/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9c8n9uetjpl7" w:id="0"/>
      <w:bookmarkEnd w:id="0"/>
      <w:r w:rsidDel="00000000" w:rsidR="00000000" w:rsidRPr="00000000">
        <w:rPr/>
        <w:drawing>
          <wp:inline distB="114300" distT="114300" distL="114300" distR="114300">
            <wp:extent cx="2963700" cy="36664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3700" cy="3666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xramn1tmtgia" w:id="1"/>
      <w:bookmarkEnd w:id="1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30 слов для бизнеса, чтобы понимать зумеров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Шпаргалка для предпринимателей от СберБизнес Live. Она поможет быстро разобраться, что имеют в виду люди, когда говорят «вайб», и оставаться с сильной аурой.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</w:t>
        <w:tab/>
        <w:t xml:space="preserve">Аура</w:t>
      </w:r>
      <w:r w:rsidDel="00000000" w:rsidR="00000000" w:rsidRPr="00000000">
        <w:rPr>
          <w:rtl w:val="0"/>
        </w:rPr>
        <w:t xml:space="preserve"> — харизма, крутизна человека (и не только человека). Предприниматель с сильной аурой сделает и бизнес с сильной аурой.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</w:t>
        <w:tab/>
        <w:t xml:space="preserve">Муд</w:t>
      </w:r>
      <w:r w:rsidDel="00000000" w:rsidR="00000000" w:rsidRPr="00000000">
        <w:rPr>
          <w:rtl w:val="0"/>
        </w:rPr>
        <w:t xml:space="preserve"> — настроение или атмосфера момента. Если «минус муд» — снижайте нагрузку, убирайте лишние созвоны, устройте 1:1. </w:t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</w:t>
        <w:tab/>
        <w:t xml:space="preserve">Вайб</w:t>
      </w:r>
      <w:r w:rsidDel="00000000" w:rsidR="00000000" w:rsidRPr="00000000">
        <w:rPr>
          <w:rtl w:val="0"/>
        </w:rPr>
        <w:t xml:space="preserve"> — эмоции, которые человек испытывает по отношению к чему-то, описание атмосферы места и события. Проверяйте вайб встречи: если он напряженный — фиксируйте правила и ожидания.</w:t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</w:t>
        <w:tab/>
        <w:t xml:space="preserve">Тильт</w:t>
      </w:r>
      <w:r w:rsidDel="00000000" w:rsidR="00000000" w:rsidRPr="00000000">
        <w:rPr>
          <w:rtl w:val="0"/>
        </w:rPr>
        <w:t xml:space="preserve"> — сильное раздражение, когда эмоции сбивают фокус и решения. Если у сотрудника тильт — не давите на него KPI и помогите найти мотивацию.</w:t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</w:t>
        <w:tab/>
        <w:t xml:space="preserve">Треш</w:t>
      </w:r>
      <w:r w:rsidDel="00000000" w:rsidR="00000000" w:rsidRPr="00000000">
        <w:rPr>
          <w:rtl w:val="0"/>
        </w:rPr>
        <w:t xml:space="preserve"> — очень плохо, хаос, беда. В такие моменты нужна конкретика: что плохо, что сломалось, как пофиксить. </w:t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</w:t>
        <w:tab/>
        <w:t xml:space="preserve">Брейнрот</w:t>
      </w:r>
      <w:r w:rsidDel="00000000" w:rsidR="00000000" w:rsidRPr="00000000">
        <w:rPr>
          <w:rtl w:val="0"/>
        </w:rPr>
        <w:t xml:space="preserve"> — очень тупой контент. Иногда он нужен, чтобы разгрузить напряженный мозг, но он нисколько не помогает развивать бизнес. </w:t>
      </w:r>
    </w:p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</w:t>
        <w:tab/>
        <w:t xml:space="preserve">Прайм</w:t>
      </w:r>
      <w:r w:rsidDel="00000000" w:rsidR="00000000" w:rsidRPr="00000000">
        <w:rPr>
          <w:rtl w:val="0"/>
        </w:rPr>
        <w:t xml:space="preserve"> — лучший период, пик формы и продуктивности. Если у вас прайм — время сложных и амбициозных задач. </w:t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</w:t>
        <w:tab/>
        <w:t xml:space="preserve">Эра </w:t>
      </w:r>
      <w:r w:rsidDel="00000000" w:rsidR="00000000" w:rsidRPr="00000000">
        <w:rPr>
          <w:rtl w:val="0"/>
        </w:rPr>
        <w:t xml:space="preserve">— текущий жизненный период, который можно охарактеризовать. Если у команды эра перезапуска продукта, то стоит подумать об эре восстановления. </w:t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</w:t>
        <w:tab/>
        <w:t xml:space="preserve">Глитч</w:t>
      </w:r>
      <w:r w:rsidDel="00000000" w:rsidR="00000000" w:rsidRPr="00000000">
        <w:rPr>
          <w:rtl w:val="0"/>
        </w:rPr>
        <w:t xml:space="preserve"> — небольшой сбой, мешающий системе работать как надо. Глитчи важно отмечать и делать с командой работу над ошибками. </w:t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10. Делулу</w:t>
      </w:r>
      <w:r w:rsidDel="00000000" w:rsidR="00000000" w:rsidRPr="00000000">
        <w:rPr>
          <w:rtl w:val="0"/>
        </w:rPr>
        <w:t xml:space="preserve"> — быть в иллюзиях, витать в облаках. Делулу — делу помеха, нужно приземлять таких людей метриками и сроками.</w:t>
      </w:r>
    </w:p>
    <w:p w:rsidR="00000000" w:rsidDel="00000000" w:rsidP="00000000" w:rsidRDefault="00000000" w:rsidRPr="00000000" w14:paraId="0000000D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11. Пруф</w:t>
      </w:r>
      <w:r w:rsidDel="00000000" w:rsidR="00000000" w:rsidRPr="00000000">
        <w:rPr>
          <w:rtl w:val="0"/>
        </w:rPr>
        <w:t xml:space="preserve"> — доказательство чего-либо, четкое подтверждение. Пруфами можно убедить клиента и команду, так что они должны быть. </w:t>
      </w:r>
    </w:p>
    <w:p w:rsidR="00000000" w:rsidDel="00000000" w:rsidP="00000000" w:rsidRDefault="00000000" w:rsidRPr="00000000" w14:paraId="0000000E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12. Панч</w:t>
      </w:r>
      <w:r w:rsidDel="00000000" w:rsidR="00000000" w:rsidRPr="00000000">
        <w:rPr>
          <w:rtl w:val="0"/>
        </w:rPr>
        <w:t xml:space="preserve"> — удачное высказывание или едкий выпад. Панчи лучше оставлять для разговоров у кулера и на обеде, но не на рабочем созвоне. </w:t>
      </w:r>
    </w:p>
    <w:p w:rsidR="00000000" w:rsidDel="00000000" w:rsidP="00000000" w:rsidRDefault="00000000" w:rsidRPr="00000000" w14:paraId="0000000F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13. Факап</w:t>
      </w:r>
      <w:r w:rsidDel="00000000" w:rsidR="00000000" w:rsidRPr="00000000">
        <w:rPr>
          <w:rtl w:val="0"/>
        </w:rPr>
        <w:t xml:space="preserve"> — полная неудача, облом. Факап — это когда кто-то сделал панч в сторону клиента, а тот услышал и обиделся. </w:t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14. Дропнуть</w:t>
      </w:r>
      <w:r w:rsidDel="00000000" w:rsidR="00000000" w:rsidRPr="00000000">
        <w:rPr>
          <w:rtl w:val="0"/>
        </w:rPr>
        <w:t xml:space="preserve"> — выпустить что-то новенькое. Когда у команды прайм эра, можно дропнуть новую лимитку или продукт. </w:t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15. Фрешмен</w:t>
      </w:r>
      <w:r w:rsidDel="00000000" w:rsidR="00000000" w:rsidRPr="00000000">
        <w:rPr>
          <w:rtl w:val="0"/>
        </w:rPr>
        <w:t xml:space="preserve"> — «новое лицо», человек или проект, который только заходит в индустрию, но уже перспективен. Изучайте свой рынок на фрешменов, чтобы быть в теме. </w:t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16. Таскмаскинг</w:t>
      </w:r>
      <w:r w:rsidDel="00000000" w:rsidR="00000000" w:rsidRPr="00000000">
        <w:rPr>
          <w:rtl w:val="0"/>
        </w:rPr>
        <w:t xml:space="preserve"> — имитация занятости, но реального результата мало. От тасмаскинга спасают четкие сроки и KPI. </w:t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17. Траблы</w:t>
      </w:r>
      <w:r w:rsidDel="00000000" w:rsidR="00000000" w:rsidRPr="00000000">
        <w:rPr>
          <w:rtl w:val="0"/>
        </w:rPr>
        <w:t xml:space="preserve"> — сложность, неприятность. Траблы — неотъемлемая часть любого бизнеса. </w:t>
      </w:r>
    </w:p>
    <w:p w:rsidR="00000000" w:rsidDel="00000000" w:rsidP="00000000" w:rsidRDefault="00000000" w:rsidRPr="00000000" w14:paraId="00000014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18. Ультануть </w:t>
      </w:r>
      <w:r w:rsidDel="00000000" w:rsidR="00000000" w:rsidRPr="00000000">
        <w:rPr>
          <w:rtl w:val="0"/>
        </w:rPr>
        <w:t xml:space="preserve">— резко применить самый сильный ход, аргумент, факт. Ультуйте на переговорах, это поможет сделать их успешнее. </w:t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19. Форсить</w:t>
      </w:r>
      <w:r w:rsidDel="00000000" w:rsidR="00000000" w:rsidRPr="00000000">
        <w:rPr>
          <w:rtl w:val="0"/>
        </w:rPr>
        <w:t xml:space="preserve"> — ускорять и проталкивать. Когда дедлайн все ближе, можно пофорсить процесс или команду. </w:t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20. Фейл </w:t>
      </w:r>
      <w:r w:rsidDel="00000000" w:rsidR="00000000" w:rsidRPr="00000000">
        <w:rPr>
          <w:rtl w:val="0"/>
        </w:rPr>
        <w:t xml:space="preserve">— провал, неудача, негативная оценка чего-либо. Фейлы тоже случаются, их нужно анализировать и делать выводы. </w:t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21. Крафтить </w:t>
      </w:r>
      <w:r w:rsidDel="00000000" w:rsidR="00000000" w:rsidRPr="00000000">
        <w:rPr>
          <w:rtl w:val="0"/>
        </w:rPr>
        <w:t xml:space="preserve">— создавать что-то своими руками. Сейчас особенно актуальны крафтовые изделия — это тренд. </w:t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22. Риза</w:t>
      </w:r>
      <w:r w:rsidDel="00000000" w:rsidR="00000000" w:rsidRPr="00000000">
        <w:rPr>
          <w:rtl w:val="0"/>
        </w:rPr>
        <w:t xml:space="preserve"> — обаяние и харизма. Помогает особенно на выступлениях и питчах. </w:t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23. Босс художки</w:t>
      </w:r>
      <w:r w:rsidDel="00000000" w:rsidR="00000000" w:rsidRPr="00000000">
        <w:rPr>
          <w:rtl w:val="0"/>
        </w:rPr>
        <w:t xml:space="preserve"> — ироничное прозвище человека с ярким, творческим, неформальным образом. В креативной сфере встречаются сильно чаще. </w:t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24. Токсик </w:t>
      </w:r>
      <w:r w:rsidDel="00000000" w:rsidR="00000000" w:rsidRPr="00000000">
        <w:rPr>
          <w:rtl w:val="0"/>
        </w:rPr>
        <w:t xml:space="preserve">— неприятный человек, токсичный, отравляющий вайб вокруг. Токсикам не место в команде, они влияют на работоспособность. 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25. Кринж или кринге </w:t>
      </w:r>
      <w:r w:rsidDel="00000000" w:rsidR="00000000" w:rsidRPr="00000000">
        <w:rPr>
          <w:rtl w:val="0"/>
        </w:rPr>
        <w:t xml:space="preserve">— когда сделал другой, а стыдно тебе. Про босса (то есть вас) точно не должны говорить, что вы кринжово ведете бизнес. </w:t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26. Овершеринг</w:t>
      </w:r>
      <w:r w:rsidDel="00000000" w:rsidR="00000000" w:rsidRPr="00000000">
        <w:rPr>
          <w:rtl w:val="0"/>
        </w:rPr>
        <w:t xml:space="preserve"> — излишняя откровенность, слишком личные подробности. На работе стоит избегать его, выстраивая свой баланс рабочего и личного. </w:t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27. Кенселинг</w:t>
      </w:r>
      <w:r w:rsidDel="00000000" w:rsidR="00000000" w:rsidRPr="00000000">
        <w:rPr>
          <w:rtl w:val="0"/>
        </w:rPr>
        <w:t xml:space="preserve"> — отмена человека или бренда, публичное осуждение и отказ от поддержки. С отмененными себе дороже делать коллаборации или продавать им свои услуги. 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28. Нормис</w:t>
      </w:r>
      <w:r w:rsidDel="00000000" w:rsidR="00000000" w:rsidRPr="00000000">
        <w:rPr>
          <w:rtl w:val="0"/>
        </w:rPr>
        <w:t xml:space="preserve"> — совсем обычный, человек толпы. Нормисы могут быть хорошими исполнителями, но ждать от них ярких идей, скорее, не приходится. </w:t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29. Анк </w:t>
      </w:r>
      <w:r w:rsidDel="00000000" w:rsidR="00000000" w:rsidRPr="00000000">
        <w:rPr>
          <w:rtl w:val="0"/>
        </w:rPr>
        <w:t xml:space="preserve">— взрослый мужчина 30+, на одной волне с молодыми. Если вас назвали анком, поздравляем, вы свой. </w:t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30. Чиназес </w:t>
      </w:r>
      <w:r w:rsidDel="00000000" w:rsidR="00000000" w:rsidRPr="00000000">
        <w:rPr>
          <w:rtl w:val="0"/>
        </w:rPr>
        <w:t xml:space="preserve">— классно, нравится, лайк. Это вы можете сказать про наш чек-лист — чиназес же? </w:t>
      </w:r>
    </w:p>
    <w:p w:rsidR="00000000" w:rsidDel="00000000" w:rsidP="00000000" w:rsidRDefault="00000000" w:rsidRPr="00000000" w14:paraId="00000021">
      <w:pPr>
        <w:spacing w:after="16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ru"/>
      </w:rPr>
    </w:rPrDefault>
    <w:pPrDefault>
      <w:pPr>
        <w:spacing w:after="240" w:before="240" w:line="276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